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2C" w:rsidRDefault="00BE532C" w:rsidP="00BE53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Znak sprawy: </w:t>
      </w:r>
      <w:r w:rsidRPr="00BE532C">
        <w:rPr>
          <w:b/>
          <w:sz w:val="24"/>
          <w:szCs w:val="24"/>
        </w:rPr>
        <w:t>KG.261.02.</w:t>
      </w:r>
      <w:r>
        <w:rPr>
          <w:b/>
          <w:sz w:val="24"/>
          <w:szCs w:val="24"/>
        </w:rPr>
        <w:t>10</w:t>
      </w:r>
      <w:r w:rsidRPr="00BE532C">
        <w:rPr>
          <w:b/>
          <w:sz w:val="24"/>
          <w:szCs w:val="24"/>
        </w:rPr>
        <w:t>.2023</w:t>
      </w:r>
      <w:r>
        <w:rPr>
          <w:b/>
          <w:sz w:val="24"/>
          <w:szCs w:val="24"/>
        </w:rPr>
        <w:t xml:space="preserve">                   </w:t>
      </w:r>
      <w:r w:rsidRPr="00494E94">
        <w:rPr>
          <w:b/>
          <w:sz w:val="24"/>
          <w:szCs w:val="24"/>
        </w:rPr>
        <w:t xml:space="preserve">SPECYFIKACJA – zał. nr </w:t>
      </w:r>
      <w:r w:rsidR="00003095">
        <w:rPr>
          <w:b/>
          <w:sz w:val="24"/>
          <w:szCs w:val="24"/>
        </w:rPr>
        <w:t xml:space="preserve">2 </w:t>
      </w:r>
      <w:r w:rsidRPr="00494E94">
        <w:rPr>
          <w:b/>
          <w:sz w:val="24"/>
          <w:szCs w:val="24"/>
        </w:rPr>
        <w:t xml:space="preserve">do </w:t>
      </w:r>
      <w:r w:rsidR="00003095">
        <w:rPr>
          <w:b/>
          <w:sz w:val="24"/>
          <w:szCs w:val="24"/>
        </w:rPr>
        <w:t>formularza oferty</w:t>
      </w:r>
    </w:p>
    <w:p w:rsidR="00BE532C" w:rsidRPr="00494E94" w:rsidRDefault="00FA3150" w:rsidP="00BE532C">
      <w:pPr>
        <w:rPr>
          <w:b/>
          <w:color w:val="00B050"/>
          <w:sz w:val="24"/>
          <w:szCs w:val="24"/>
        </w:rPr>
      </w:pPr>
      <w:r w:rsidRPr="00D754A1">
        <w:rPr>
          <w:rFonts w:eastAsia="Calibri" w:cs="Calibri"/>
          <w:b/>
          <w:bCs/>
          <w:color w:val="008000"/>
          <w:sz w:val="24"/>
          <w:szCs w:val="24"/>
          <w:lang w:eastAsia="pl-PL"/>
        </w:rPr>
        <w:t>Zakup i dostawa cyfrowych organów kościelnych</w:t>
      </w:r>
      <w:r w:rsidR="00E81EEA">
        <w:rPr>
          <w:rFonts w:eastAsia="Calibri" w:cs="Calibri"/>
          <w:b/>
          <w:bCs/>
          <w:color w:val="008000"/>
          <w:sz w:val="24"/>
          <w:szCs w:val="24"/>
          <w:lang w:eastAsia="pl-PL"/>
        </w:rPr>
        <w:t>,</w:t>
      </w:r>
      <w:r w:rsidRPr="00D754A1">
        <w:rPr>
          <w:rFonts w:eastAsia="Calibri" w:cs="Calibri"/>
          <w:b/>
          <w:bCs/>
          <w:color w:val="008000"/>
          <w:sz w:val="24"/>
          <w:szCs w:val="24"/>
          <w:lang w:eastAsia="pl-PL"/>
        </w:rPr>
        <w:t xml:space="preserve"> wyposażonych w dwa manuały, klawiaturę nożną i ławę</w:t>
      </w:r>
      <w:r w:rsidR="00E81EEA">
        <w:rPr>
          <w:rFonts w:eastAsia="Calibri" w:cs="Calibri"/>
          <w:b/>
          <w:bCs/>
          <w:color w:val="008000"/>
          <w:sz w:val="24"/>
          <w:szCs w:val="24"/>
          <w:lang w:eastAsia="pl-PL"/>
        </w:rPr>
        <w:t>,</w:t>
      </w:r>
      <w:bookmarkStart w:id="0" w:name="_GoBack"/>
      <w:bookmarkEnd w:id="0"/>
      <w:r w:rsidRPr="00D754A1">
        <w:rPr>
          <w:rFonts w:eastAsia="Calibri" w:cs="Calibri"/>
          <w:b/>
          <w:bCs/>
          <w:color w:val="008000"/>
          <w:sz w:val="24"/>
          <w:szCs w:val="24"/>
          <w:lang w:eastAsia="pl-PL"/>
        </w:rPr>
        <w:t xml:space="preserve"> dla </w:t>
      </w:r>
      <w:proofErr w:type="spellStart"/>
      <w:r>
        <w:rPr>
          <w:rFonts w:eastAsia="Calibri" w:cs="Calibri"/>
          <w:b/>
          <w:bCs/>
          <w:color w:val="008000"/>
          <w:sz w:val="24"/>
          <w:szCs w:val="24"/>
          <w:lang w:eastAsia="pl-PL"/>
        </w:rPr>
        <w:t>ZSiP</w:t>
      </w:r>
      <w:proofErr w:type="spellEnd"/>
      <w:r>
        <w:rPr>
          <w:rFonts w:eastAsia="Calibri" w:cs="Calibri"/>
          <w:b/>
          <w:bCs/>
          <w:color w:val="008000"/>
          <w:sz w:val="24"/>
          <w:szCs w:val="24"/>
          <w:lang w:eastAsia="pl-PL"/>
        </w:rPr>
        <w:t xml:space="preserve"> CNS w Krakowie, ul. </w:t>
      </w:r>
      <w:r w:rsidRPr="00D754A1">
        <w:rPr>
          <w:rFonts w:eastAsia="Calibri" w:cs="Calibri"/>
          <w:b/>
          <w:bCs/>
          <w:color w:val="008000"/>
          <w:sz w:val="24"/>
          <w:szCs w:val="24"/>
          <w:lang w:eastAsia="pl-PL"/>
        </w:rPr>
        <w:t>Tyniecka 6.</w:t>
      </w:r>
      <w:r>
        <w:rPr>
          <w:rFonts w:eastAsia="Calibri" w:cs="Calibri"/>
          <w:b/>
          <w:bCs/>
          <w:color w:val="008000"/>
          <w:sz w:val="24"/>
          <w:szCs w:val="24"/>
          <w:lang w:eastAsia="pl-PL"/>
        </w:rPr>
        <w:t xml:space="preserve">  </w:t>
      </w:r>
      <w:r w:rsidRPr="00494E94">
        <w:rPr>
          <w:b/>
          <w:sz w:val="24"/>
          <w:szCs w:val="24"/>
        </w:rPr>
        <w:t>Organy Allen - seria Church - model R-10</w:t>
      </w:r>
    </w:p>
    <w:p w:rsidR="00BE532C" w:rsidRPr="000D03BC" w:rsidRDefault="00BE532C" w:rsidP="00BE532C">
      <w:pPr>
        <w:rPr>
          <w:b/>
          <w:i/>
          <w:sz w:val="24"/>
          <w:szCs w:val="24"/>
        </w:rPr>
      </w:pPr>
      <w:r w:rsidRPr="000D03BC">
        <w:rPr>
          <w:b/>
          <w:i/>
          <w:sz w:val="24"/>
          <w:szCs w:val="24"/>
        </w:rPr>
        <w:t>Wyposażenie:</w:t>
      </w:r>
    </w:p>
    <w:p w:rsidR="00BE532C" w:rsidRPr="000D03BC" w:rsidRDefault="00BE532C" w:rsidP="00BE532C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D03BC">
        <w:rPr>
          <w:sz w:val="24"/>
          <w:szCs w:val="24"/>
        </w:rPr>
        <w:t>dwa manuały (28 głosów)</w:t>
      </w:r>
    </w:p>
    <w:p w:rsidR="00BE532C" w:rsidRPr="000D03BC" w:rsidRDefault="00BE532C" w:rsidP="00BE532C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D03BC">
        <w:rPr>
          <w:sz w:val="24"/>
          <w:szCs w:val="24"/>
        </w:rPr>
        <w:t>klawiatura nożna (32- dźwiękowy prosty pedał, klawiatura wklęsła)</w:t>
      </w:r>
    </w:p>
    <w:p w:rsidR="00BE532C" w:rsidRPr="000D03BC" w:rsidRDefault="00BE532C" w:rsidP="00BE532C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D03BC">
        <w:rPr>
          <w:sz w:val="24"/>
          <w:szCs w:val="24"/>
        </w:rPr>
        <w:t>ława</w:t>
      </w:r>
    </w:p>
    <w:p w:rsidR="00BE532C" w:rsidRPr="000D03BC" w:rsidRDefault="00BE532C" w:rsidP="00BE532C">
      <w:pPr>
        <w:rPr>
          <w:b/>
          <w:i/>
          <w:sz w:val="24"/>
          <w:szCs w:val="24"/>
        </w:rPr>
      </w:pPr>
      <w:r w:rsidRPr="000D03BC">
        <w:rPr>
          <w:b/>
          <w:i/>
          <w:sz w:val="24"/>
          <w:szCs w:val="24"/>
        </w:rPr>
        <w:t>Specyfikacja:</w:t>
      </w:r>
    </w:p>
    <w:p w:rsidR="00BE532C" w:rsidRPr="000D03BC" w:rsidRDefault="00BE532C" w:rsidP="00BE532C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0D03BC">
        <w:rPr>
          <w:sz w:val="24"/>
          <w:szCs w:val="24"/>
        </w:rPr>
        <w:t>Console</w:t>
      </w:r>
      <w:proofErr w:type="spellEnd"/>
      <w:r w:rsidRPr="000D03BC">
        <w:rPr>
          <w:sz w:val="24"/>
          <w:szCs w:val="24"/>
        </w:rPr>
        <w:t xml:space="preserve"> Controller ™ moduł sterujący zaawansowanymi funkcjami instrumentu.</w:t>
      </w:r>
    </w:p>
    <w:p w:rsidR="00BE532C" w:rsidRPr="000D03BC" w:rsidRDefault="00BE532C" w:rsidP="00BE532C">
      <w:pPr>
        <w:numPr>
          <w:ilvl w:val="0"/>
          <w:numId w:val="2"/>
        </w:numPr>
        <w:rPr>
          <w:sz w:val="24"/>
          <w:szCs w:val="24"/>
        </w:rPr>
      </w:pPr>
      <w:r w:rsidRPr="000D03BC">
        <w:rPr>
          <w:sz w:val="24"/>
          <w:szCs w:val="24"/>
        </w:rPr>
        <w:t xml:space="preserve">12-półtonowy </w:t>
      </w:r>
      <w:proofErr w:type="spellStart"/>
      <w:r w:rsidRPr="000D03BC">
        <w:rPr>
          <w:sz w:val="24"/>
          <w:szCs w:val="24"/>
        </w:rPr>
        <w:t>Transposer</w:t>
      </w:r>
      <w:proofErr w:type="spellEnd"/>
    </w:p>
    <w:p w:rsidR="00BE532C" w:rsidRPr="000D03BC" w:rsidRDefault="00BE532C" w:rsidP="00BE532C">
      <w:pPr>
        <w:numPr>
          <w:ilvl w:val="0"/>
          <w:numId w:val="2"/>
        </w:numPr>
        <w:rPr>
          <w:sz w:val="24"/>
          <w:szCs w:val="24"/>
        </w:rPr>
      </w:pPr>
      <w:r w:rsidRPr="000D03BC">
        <w:rPr>
          <w:sz w:val="24"/>
          <w:szCs w:val="24"/>
        </w:rPr>
        <w:t>Możliwość intonacji zarówno na zasadzie "głos po głosie" jak i "dźwięk po dźwięku", podobnie jak w organach piszczałkowych. Dzięki temu można instrument dopasować do pomieszczenia, w którym jest zainstalowany, a także do konkretnych potrzeb muzycznych.</w:t>
      </w:r>
    </w:p>
    <w:p w:rsidR="00BE532C" w:rsidRPr="000D03BC" w:rsidRDefault="00BE532C" w:rsidP="00BE532C">
      <w:pPr>
        <w:numPr>
          <w:ilvl w:val="0"/>
          <w:numId w:val="2"/>
        </w:numPr>
        <w:rPr>
          <w:sz w:val="24"/>
          <w:szCs w:val="24"/>
        </w:rPr>
      </w:pPr>
      <w:r w:rsidRPr="000D03BC">
        <w:rPr>
          <w:sz w:val="24"/>
          <w:szCs w:val="24"/>
        </w:rPr>
        <w:t>Zaawansowane możliwości MIDI</w:t>
      </w:r>
    </w:p>
    <w:p w:rsidR="00BE532C" w:rsidRPr="000D03BC" w:rsidRDefault="00BE532C" w:rsidP="00BE532C">
      <w:pPr>
        <w:numPr>
          <w:ilvl w:val="0"/>
          <w:numId w:val="2"/>
        </w:numPr>
        <w:rPr>
          <w:sz w:val="24"/>
          <w:szCs w:val="24"/>
        </w:rPr>
      </w:pPr>
      <w:proofErr w:type="spellStart"/>
      <w:r w:rsidRPr="000D03BC">
        <w:rPr>
          <w:sz w:val="24"/>
          <w:szCs w:val="24"/>
        </w:rPr>
        <w:t>Acoustics</w:t>
      </w:r>
      <w:proofErr w:type="spellEnd"/>
      <w:r w:rsidRPr="000D03BC">
        <w:rPr>
          <w:sz w:val="24"/>
          <w:szCs w:val="24"/>
        </w:rPr>
        <w:t xml:space="preserve"> </w:t>
      </w:r>
      <w:proofErr w:type="spellStart"/>
      <w:r w:rsidRPr="000D03BC">
        <w:rPr>
          <w:sz w:val="24"/>
          <w:szCs w:val="24"/>
        </w:rPr>
        <w:t>Portrait</w:t>
      </w:r>
      <w:proofErr w:type="spellEnd"/>
      <w:r w:rsidRPr="000D03BC">
        <w:rPr>
          <w:sz w:val="24"/>
          <w:szCs w:val="24"/>
        </w:rPr>
        <w:t xml:space="preserve"> ™ - nagrany pogłos pomieszczenia</w:t>
      </w:r>
    </w:p>
    <w:p w:rsidR="00BE532C" w:rsidRPr="00EE722D" w:rsidRDefault="00BE532C" w:rsidP="00BE532C">
      <w:pPr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EE722D">
        <w:rPr>
          <w:sz w:val="24"/>
          <w:szCs w:val="24"/>
          <w:lang w:val="en-US"/>
        </w:rPr>
        <w:t>Dyspozycja</w:t>
      </w:r>
      <w:proofErr w:type="spellEnd"/>
      <w:r w:rsidRPr="00EE722D">
        <w:rPr>
          <w:sz w:val="24"/>
          <w:szCs w:val="24"/>
          <w:lang w:val="en-US"/>
        </w:rPr>
        <w:t xml:space="preserve"> Classic Allen, English Cathedral (</w:t>
      </w:r>
      <w:proofErr w:type="spellStart"/>
      <w:r w:rsidRPr="00EE722D">
        <w:rPr>
          <w:sz w:val="24"/>
          <w:szCs w:val="24"/>
          <w:lang w:val="en-US"/>
        </w:rPr>
        <w:t>głównie</w:t>
      </w:r>
      <w:proofErr w:type="spellEnd"/>
      <w:r w:rsidRPr="00EE722D">
        <w:rPr>
          <w:sz w:val="24"/>
          <w:szCs w:val="24"/>
          <w:lang w:val="en-US"/>
        </w:rPr>
        <w:t xml:space="preserve"> </w:t>
      </w:r>
      <w:proofErr w:type="spellStart"/>
      <w:r w:rsidRPr="00EE722D">
        <w:rPr>
          <w:sz w:val="24"/>
          <w:szCs w:val="24"/>
          <w:lang w:val="en-US"/>
        </w:rPr>
        <w:t>głosy</w:t>
      </w:r>
      <w:proofErr w:type="spellEnd"/>
      <w:r w:rsidRPr="00EE722D">
        <w:rPr>
          <w:sz w:val="24"/>
          <w:szCs w:val="24"/>
          <w:lang w:val="en-US"/>
        </w:rPr>
        <w:t xml:space="preserve"> Willis ), French Cathedral, Baroque, Wurlitzer</w:t>
      </w:r>
    </w:p>
    <w:p w:rsidR="00BE532C" w:rsidRPr="000D03BC" w:rsidRDefault="00BE532C" w:rsidP="00BE532C">
      <w:pPr>
        <w:numPr>
          <w:ilvl w:val="0"/>
          <w:numId w:val="2"/>
        </w:numPr>
        <w:rPr>
          <w:sz w:val="24"/>
          <w:szCs w:val="24"/>
        </w:rPr>
      </w:pPr>
      <w:r w:rsidRPr="00EE722D">
        <w:rPr>
          <w:sz w:val="24"/>
          <w:szCs w:val="24"/>
          <w:lang w:val="en-US"/>
        </w:rPr>
        <w:t> </w:t>
      </w:r>
      <w:r w:rsidRPr="000D03BC">
        <w:rPr>
          <w:sz w:val="24"/>
          <w:szCs w:val="24"/>
        </w:rPr>
        <w:t xml:space="preserve">ALTERNATE TUNING - alternatywne </w:t>
      </w:r>
      <w:proofErr w:type="spellStart"/>
      <w:r w:rsidRPr="000D03BC">
        <w:rPr>
          <w:sz w:val="24"/>
          <w:szCs w:val="24"/>
        </w:rPr>
        <w:t>temperacje</w:t>
      </w:r>
      <w:proofErr w:type="spellEnd"/>
      <w:r w:rsidRPr="000D03BC">
        <w:rPr>
          <w:sz w:val="24"/>
          <w:szCs w:val="24"/>
        </w:rPr>
        <w:t xml:space="preserve"> głosów.</w:t>
      </w:r>
    </w:p>
    <w:p w:rsidR="00BE532C" w:rsidRPr="000D03BC" w:rsidRDefault="00BE532C" w:rsidP="00BE532C">
      <w:pPr>
        <w:numPr>
          <w:ilvl w:val="0"/>
          <w:numId w:val="2"/>
        </w:numPr>
        <w:rPr>
          <w:sz w:val="24"/>
          <w:szCs w:val="24"/>
        </w:rPr>
      </w:pPr>
      <w:r w:rsidRPr="000D03BC">
        <w:rPr>
          <w:sz w:val="24"/>
          <w:szCs w:val="24"/>
        </w:rPr>
        <w:t>Podświetlany system registrów - LED</w:t>
      </w:r>
    </w:p>
    <w:p w:rsidR="00BE532C" w:rsidRPr="000D03BC" w:rsidRDefault="00BE532C" w:rsidP="00BE532C">
      <w:pPr>
        <w:numPr>
          <w:ilvl w:val="0"/>
          <w:numId w:val="2"/>
        </w:numPr>
        <w:rPr>
          <w:sz w:val="24"/>
          <w:szCs w:val="24"/>
        </w:rPr>
      </w:pPr>
      <w:r w:rsidRPr="000D03BC">
        <w:rPr>
          <w:sz w:val="24"/>
          <w:szCs w:val="24"/>
        </w:rPr>
        <w:t>Wejście słuchawkowe. </w:t>
      </w:r>
    </w:p>
    <w:p w:rsidR="00BE532C" w:rsidRPr="000D03BC" w:rsidRDefault="00BE532C" w:rsidP="00BE532C">
      <w:pPr>
        <w:numPr>
          <w:ilvl w:val="0"/>
          <w:numId w:val="2"/>
        </w:numPr>
        <w:rPr>
          <w:sz w:val="24"/>
          <w:szCs w:val="24"/>
        </w:rPr>
      </w:pPr>
      <w:r w:rsidRPr="000D03BC">
        <w:rPr>
          <w:sz w:val="24"/>
          <w:szCs w:val="24"/>
        </w:rPr>
        <w:t>4 pamięci x 10 głównych pistonów i 6 na poszczególne klawiatury</w:t>
      </w:r>
    </w:p>
    <w:p w:rsidR="00BE532C" w:rsidRPr="000D03BC" w:rsidRDefault="00BE532C" w:rsidP="00BE532C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D03BC">
        <w:rPr>
          <w:sz w:val="24"/>
          <w:szCs w:val="24"/>
        </w:rPr>
        <w:t>2 pedał ekspresji (Great-</w:t>
      </w:r>
      <w:proofErr w:type="spellStart"/>
      <w:r w:rsidRPr="000D03BC">
        <w:rPr>
          <w:sz w:val="24"/>
          <w:szCs w:val="24"/>
        </w:rPr>
        <w:t>Pedal</w:t>
      </w:r>
      <w:proofErr w:type="spellEnd"/>
      <w:r w:rsidRPr="000D03BC">
        <w:rPr>
          <w:sz w:val="24"/>
          <w:szCs w:val="24"/>
        </w:rPr>
        <w:t xml:space="preserve">, </w:t>
      </w:r>
      <w:proofErr w:type="spellStart"/>
      <w:r w:rsidRPr="000D03BC">
        <w:rPr>
          <w:sz w:val="24"/>
          <w:szCs w:val="24"/>
        </w:rPr>
        <w:t>Swell</w:t>
      </w:r>
      <w:proofErr w:type="spellEnd"/>
      <w:r w:rsidRPr="000D03BC">
        <w:rPr>
          <w:sz w:val="24"/>
          <w:szCs w:val="24"/>
        </w:rPr>
        <w:t>)</w:t>
      </w:r>
    </w:p>
    <w:p w:rsidR="00BE532C" w:rsidRPr="000D03BC" w:rsidRDefault="00BE532C" w:rsidP="00BE532C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D03BC">
        <w:rPr>
          <w:sz w:val="24"/>
          <w:szCs w:val="24"/>
        </w:rPr>
        <w:t>Przeźroczysty pulpit</w:t>
      </w:r>
    </w:p>
    <w:p w:rsidR="00BE532C" w:rsidRPr="000D03BC" w:rsidRDefault="00BE532C" w:rsidP="00BE532C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D03BC">
        <w:rPr>
          <w:sz w:val="24"/>
          <w:szCs w:val="24"/>
        </w:rPr>
        <w:t xml:space="preserve">Manualny </w:t>
      </w:r>
      <w:proofErr w:type="spellStart"/>
      <w:r w:rsidRPr="000D03BC">
        <w:rPr>
          <w:sz w:val="24"/>
          <w:szCs w:val="24"/>
        </w:rPr>
        <w:t>Bass</w:t>
      </w:r>
      <w:proofErr w:type="spellEnd"/>
    </w:p>
    <w:p w:rsidR="00BE532C" w:rsidRPr="000D03BC" w:rsidRDefault="00BE532C" w:rsidP="00BE532C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0D03BC">
        <w:rPr>
          <w:sz w:val="24"/>
          <w:szCs w:val="24"/>
        </w:rPr>
        <w:t xml:space="preserve">dporność na zmienne warunki atmosferyczne typu wilgoć, temperatura, kurz itd. </w:t>
      </w:r>
    </w:p>
    <w:p w:rsidR="00BE532C" w:rsidRDefault="00BE532C" w:rsidP="00BE532C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94E94">
        <w:rPr>
          <w:sz w:val="24"/>
          <w:szCs w:val="24"/>
        </w:rPr>
        <w:t xml:space="preserve">Cena zakupu obejmuje również transport, montaż oraz intonację instrumentu. </w:t>
      </w:r>
    </w:p>
    <w:p w:rsidR="002B33C7" w:rsidRPr="001C0C60" w:rsidRDefault="002B33C7" w:rsidP="00BE532C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C0C60">
        <w:rPr>
          <w:sz w:val="24"/>
          <w:szCs w:val="24"/>
        </w:rPr>
        <w:t xml:space="preserve">Dostosowanie oświetlenia </w:t>
      </w:r>
      <w:r w:rsidR="001C0C60" w:rsidRPr="001C0C60">
        <w:rPr>
          <w:sz w:val="24"/>
          <w:szCs w:val="24"/>
        </w:rPr>
        <w:t xml:space="preserve">pulpitu i klawiatury nożnej </w:t>
      </w:r>
      <w:r w:rsidRPr="001C0C60">
        <w:rPr>
          <w:sz w:val="24"/>
          <w:szCs w:val="24"/>
        </w:rPr>
        <w:t>do potrzeb uczniów z</w:t>
      </w:r>
      <w:r w:rsidR="00EE722D">
        <w:rPr>
          <w:sz w:val="24"/>
          <w:szCs w:val="24"/>
        </w:rPr>
        <w:t> </w:t>
      </w:r>
      <w:r w:rsidRPr="001C0C60">
        <w:rPr>
          <w:sz w:val="24"/>
          <w:szCs w:val="24"/>
        </w:rPr>
        <w:t>dysfunkcją wzroku.</w:t>
      </w:r>
    </w:p>
    <w:p w:rsidR="000D45C6" w:rsidRPr="001C0C60" w:rsidRDefault="000D45C6"/>
    <w:sectPr w:rsidR="000D45C6" w:rsidRPr="001C0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C5957"/>
    <w:multiLevelType w:val="hybridMultilevel"/>
    <w:tmpl w:val="497473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C56EF"/>
    <w:multiLevelType w:val="hybridMultilevel"/>
    <w:tmpl w:val="8C7E4D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B0E72"/>
    <w:multiLevelType w:val="multilevel"/>
    <w:tmpl w:val="BBDA13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05"/>
    <w:rsid w:val="00003095"/>
    <w:rsid w:val="000D45C6"/>
    <w:rsid w:val="001C0C60"/>
    <w:rsid w:val="002B33C7"/>
    <w:rsid w:val="00BE532C"/>
    <w:rsid w:val="00CB74FF"/>
    <w:rsid w:val="00D42A05"/>
    <w:rsid w:val="00E81EEA"/>
    <w:rsid w:val="00EE722D"/>
    <w:rsid w:val="00FA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C102"/>
  <w15:chartTrackingRefBased/>
  <w15:docId w15:val="{2A200414-E8FC-4429-AC14-B8395C33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3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Czort</dc:creator>
  <cp:keywords/>
  <dc:description/>
  <cp:lastModifiedBy>Użytkownik systemu Windows</cp:lastModifiedBy>
  <cp:revision>9</cp:revision>
  <dcterms:created xsi:type="dcterms:W3CDTF">2023-08-02T06:44:00Z</dcterms:created>
  <dcterms:modified xsi:type="dcterms:W3CDTF">2023-10-27T19:06:00Z</dcterms:modified>
</cp:coreProperties>
</file>